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สถิติฐานความผิดคดีอาญา(คดี</w:t>
      </w:r>
      <w:r>
        <w:rPr>
          <w:spacing w:val="-4"/>
        </w:rPr>
        <w:t> </w:t>
      </w:r>
      <w:r>
        <w:rPr/>
        <w:t>4</w:t>
      </w:r>
      <w:r>
        <w:rPr>
          <w:spacing w:val="-3"/>
        </w:rPr>
        <w:t> </w:t>
      </w:r>
      <w:r>
        <w:rPr/>
        <w:t>กลุ่ม)</w:t>
      </w:r>
      <w:r>
        <w:rPr>
          <w:spacing w:val="-3"/>
        </w:rPr>
        <w:t> </w:t>
      </w:r>
      <w:r>
        <w:rPr/>
        <w:t>หน่วยงาน</w:t>
      </w:r>
      <w:r>
        <w:rPr>
          <w:spacing w:val="-3"/>
        </w:rPr>
        <w:t> </w:t>
      </w:r>
      <w:r>
        <w:rPr/>
        <w:t>สภ.ท่าลี่</w:t>
      </w:r>
      <w:r>
        <w:rPr>
          <w:spacing w:val="-3"/>
        </w:rPr>
        <w:t> </w:t>
      </w:r>
      <w:r>
        <w:rPr/>
        <w:t>ภ.จว.เลย</w:t>
      </w:r>
      <w:r>
        <w:rPr>
          <w:spacing w:val="-4"/>
        </w:rPr>
        <w:t> </w:t>
      </w:r>
      <w:r>
        <w:rPr>
          <w:spacing w:val="-5"/>
        </w:rPr>
        <w:t>ภ.4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16" w:after="51"/>
        <w:ind w:left="4157" w:right="0" w:firstLine="0"/>
        <w:jc w:val="left"/>
        <w:rPr>
          <w:sz w:val="28"/>
          <w:szCs w:val="28"/>
        </w:rPr>
      </w:pPr>
      <w:r>
        <w:rPr>
          <w:spacing w:val="-4"/>
          <w:sz w:val="28"/>
          <w:szCs w:val="28"/>
        </w:rPr>
        <w:t>ตั้งแต่วันที่</w:t>
      </w:r>
      <w:r>
        <w:rPr>
          <w:spacing w:val="-7"/>
          <w:sz w:val="28"/>
          <w:szCs w:val="28"/>
        </w:rPr>
        <w:t> </w:t>
      </w:r>
      <w:r>
        <w:rPr>
          <w:spacing w:val="-4"/>
          <w:sz w:val="28"/>
          <w:szCs w:val="28"/>
        </w:rPr>
        <w:t>01</w:t>
      </w:r>
      <w:r>
        <w:rPr>
          <w:spacing w:val="-7"/>
          <w:sz w:val="28"/>
          <w:szCs w:val="28"/>
        </w:rPr>
        <w:t> </w:t>
      </w:r>
      <w:r>
        <w:rPr>
          <w:spacing w:val="-4"/>
          <w:sz w:val="28"/>
          <w:szCs w:val="28"/>
        </w:rPr>
        <w:t>มกราคม</w:t>
      </w:r>
      <w:r>
        <w:rPr>
          <w:spacing w:val="-6"/>
          <w:sz w:val="28"/>
          <w:szCs w:val="28"/>
        </w:rPr>
        <w:t> </w:t>
      </w:r>
      <w:r>
        <w:rPr>
          <w:spacing w:val="-4"/>
          <w:sz w:val="28"/>
          <w:szCs w:val="28"/>
        </w:rPr>
        <w:t>2568</w:t>
      </w:r>
      <w:r>
        <w:rPr>
          <w:spacing w:val="-7"/>
          <w:sz w:val="28"/>
          <w:szCs w:val="28"/>
        </w:rPr>
        <w:t> </w:t>
      </w:r>
      <w:r>
        <w:rPr>
          <w:spacing w:val="-4"/>
          <w:sz w:val="28"/>
          <w:szCs w:val="28"/>
        </w:rPr>
        <w:t>ถึง</w:t>
      </w:r>
      <w:r>
        <w:rPr>
          <w:spacing w:val="-6"/>
          <w:sz w:val="28"/>
          <w:szCs w:val="28"/>
        </w:rPr>
        <w:t> </w:t>
      </w:r>
      <w:r>
        <w:rPr>
          <w:spacing w:val="-4"/>
          <w:sz w:val="28"/>
          <w:szCs w:val="28"/>
        </w:rPr>
        <w:t>31</w:t>
      </w:r>
      <w:r>
        <w:rPr>
          <w:spacing w:val="-7"/>
          <w:sz w:val="28"/>
          <w:szCs w:val="28"/>
        </w:rPr>
        <w:t> </w:t>
      </w:r>
      <w:r>
        <w:rPr>
          <w:spacing w:val="-4"/>
          <w:sz w:val="28"/>
          <w:szCs w:val="28"/>
        </w:rPr>
        <w:t>มกราคม</w:t>
      </w:r>
      <w:r>
        <w:rPr>
          <w:spacing w:val="-7"/>
          <w:sz w:val="28"/>
          <w:szCs w:val="28"/>
        </w:rPr>
        <w:t> </w:t>
      </w:r>
      <w:r>
        <w:rPr>
          <w:spacing w:val="-4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17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15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60"/>
              <w:ind w:right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02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6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> </w:t>
            </w:r>
            <w:r>
              <w:rPr>
                <w:spacing w:val="-10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4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ร่างกาย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และเพศ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92.59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0.63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3.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50.00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189" w:val="left" w:leader="none"/>
              </w:tabs>
              <w:spacing w:line="202" w:lineRule="exact" w:before="0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89" w:val="left" w:leader="none"/>
              </w:tabs>
              <w:spacing w:line="240" w:lineRule="auto" w:before="26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89" w:val="left" w:leader="none"/>
              </w:tabs>
              <w:spacing w:line="240" w:lineRule="auto" w:before="26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4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4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4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327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66.67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0.63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47" w:val="left" w:leader="none"/>
              </w:tabs>
              <w:spacing w:line="202" w:lineRule="exact" w:before="0" w:after="0"/>
              <w:ind w:left="247" w:right="0" w:hanging="24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47" w:val="left" w:leader="none"/>
              </w:tabs>
              <w:spacing w:line="240" w:lineRule="auto" w:before="14" w:after="0"/>
              <w:ind w:left="247" w:right="0" w:hanging="249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47" w:val="left" w:leader="none"/>
              </w:tabs>
              <w:spacing w:line="240" w:lineRule="auto" w:before="14" w:after="0"/>
              <w:ind w:left="247" w:right="0" w:hanging="249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2" w:lineRule="exact" w:before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85.71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4.1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16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02" w:lineRule="exact" w:before="0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ฉ้อโกง </w:t>
            </w:r>
            <w:r>
              <w:rPr>
                <w:spacing w:val="-2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47" w:val="left" w:leader="none"/>
              </w:tabs>
              <w:spacing w:line="240" w:lineRule="auto" w:before="14" w:after="0"/>
              <w:ind w:left="247" w:right="0" w:hanging="249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47" w:val="left" w:leader="none"/>
              </w:tabs>
              <w:spacing w:line="240" w:lineRule="auto" w:before="14" w:after="0"/>
              <w:ind w:left="247" w:right="0" w:hanging="249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47" w:val="left" w:leader="none"/>
              </w:tabs>
              <w:spacing w:line="240" w:lineRule="auto" w:before="14" w:after="0"/>
              <w:ind w:left="247" w:right="0" w:hanging="249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94.44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189" w:val="left" w:leader="none"/>
              </w:tabs>
              <w:spacing w:line="202" w:lineRule="exact" w:before="0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4.2.1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อาวุธปืนสงคราม </w:t>
            </w:r>
            <w:r>
              <w:rPr>
                <w:spacing w:val="-2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279" w:val="left" w:leader="none"/>
              </w:tabs>
              <w:spacing w:line="240" w:lineRule="auto" w:before="26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279" w:val="left" w:leader="none"/>
              </w:tabs>
              <w:spacing w:line="240" w:lineRule="auto" w:before="38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89" w:val="left" w:leader="none"/>
              </w:tabs>
              <w:spacing w:line="240" w:lineRule="auto" w:before="110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4.3.1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4.3.1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บ่อนการพนัน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(เล่นการพนันตั้งแต่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20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</w:rPr>
              <w:t> 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 พ.ร.บ. </w:t>
            </w:r>
            <w:r>
              <w:rPr>
                <w:spacing w:val="-2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4.8.2.พ.ร.บ.สุรา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พ.ศ.2493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31" w:val="left" w:leader="none"/>
              </w:tabs>
              <w:spacing w:line="202" w:lineRule="exact" w:before="0" w:after="0"/>
              <w:ind w:left="131" w:right="0" w:hanging="13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ฐานความผิดพิเศษ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(รวมเฉพาะ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3.1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</w:t>
            </w:r>
            <w:r>
              <w:rPr>
                <w:spacing w:val="-2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</w:t>
            </w:r>
            <w:r>
              <w:rPr>
                <w:spacing w:val="-4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4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(ป.อาญา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ม.269/1-269/7)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47" w:val="left" w:leader="none"/>
              </w:tabs>
              <w:spacing w:line="240" w:lineRule="auto" w:before="14" w:after="0"/>
              <w:ind w:left="247" w:right="0" w:hanging="249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47" w:val="left" w:leader="none"/>
              </w:tabs>
              <w:spacing w:line="240" w:lineRule="auto" w:before="14" w:after="0"/>
              <w:ind w:left="247" w:right="0" w:hanging="249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47" w:val="left" w:leader="none"/>
              </w:tabs>
              <w:spacing w:line="240" w:lineRule="auto" w:before="14" w:after="0"/>
              <w:ind w:left="247" w:right="0" w:hanging="24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ind w:left="162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50.00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202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</w:rPr>
              <w:t>637341คน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ผู้พิมพ์รายงาน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ส.ต.ต.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ภูตะวัน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หมอแพทย์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วันที่พิมพ์รายงาน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19 มี.ค.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2568</w:t>
            </w:r>
            <w:r>
              <w:rPr>
                <w:spacing w:val="37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เวลา 15:31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00" w:val="left" w:leader="none"/>
          <w:tab w:pos="6227" w:val="left" w:leader="none"/>
        </w:tabs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/>
        <w:t>ที่มา : ระบบสารสนเทศสถานีตำรวจ</w:t>
      </w:r>
      <w:r>
        <w:rPr>
          <w:spacing w:val="34"/>
        </w:rPr>
        <w:t> </w:t>
      </w:r>
      <w:r>
        <w:rPr>
          <w:spacing w:val="-2"/>
        </w:rPr>
        <w:t>สำนักงานตำรวจแห่งชาติ</w:t>
      </w:r>
      <w:r>
        <w:rPr/>
        <w:tab/>
        <w:t>*</w:t>
      </w:r>
      <w:r>
        <w:rPr>
          <w:spacing w:val="-3"/>
        </w:rPr>
        <w:t> </w:t>
      </w:r>
      <w:r>
        <w:rPr/>
        <w:t>หมายเหตุ</w:t>
      </w:r>
      <w:r>
        <w:rPr>
          <w:spacing w:val="62"/>
        </w:rPr>
        <w:t> </w:t>
      </w:r>
      <w:r>
        <w:rPr/>
        <w:t>1.</w:t>
      </w:r>
      <w:r>
        <w:rPr>
          <w:spacing w:val="-3"/>
        </w:rPr>
        <w:t> </w:t>
      </w:r>
      <w:r>
        <w:rPr/>
        <w:t>หน่วยงานที่รับผิดชอบในการรายงาน</w:t>
      </w:r>
      <w:r>
        <w:rPr>
          <w:spacing w:val="-2"/>
        </w:rPr>
        <w:t> </w:t>
      </w:r>
      <w:r>
        <w:rPr/>
        <w:t>ได้แก่</w:t>
      </w:r>
      <w:r>
        <w:rPr>
          <w:spacing w:val="-3"/>
        </w:rPr>
        <w:t> </w:t>
      </w:r>
      <w:r>
        <w:rPr/>
        <w:t>ศทก.สทส.</w:t>
      </w:r>
      <w:r>
        <w:rPr>
          <w:spacing w:val="-2"/>
        </w:rPr>
        <w:t> </w:t>
      </w:r>
      <w:r>
        <w:rPr/>
        <w:t>และผอ.สยศ.ตร.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2.</w:t>
      </w:r>
      <w:r>
        <w:rPr>
          <w:spacing w:val="-2"/>
        </w:rPr>
        <w:t> </w:t>
      </w:r>
      <w:r>
        <w:rPr/>
        <w:t>คดีกลุ่มที่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ฐานความผิดพิเศษ</w:t>
      </w:r>
      <w:r>
        <w:rPr>
          <w:spacing w:val="-3"/>
        </w:rPr>
        <w:t> </w:t>
      </w:r>
      <w:r>
        <w:rPr/>
        <w:t>สามารถปรับเปลี่ยนได้ตามสถานการณ์และนโยบายของ</w:t>
      </w:r>
      <w:r>
        <w:rPr>
          <w:spacing w:val="-2"/>
        </w:rPr>
        <w:t> </w:t>
      </w:r>
      <w:r>
        <w:rPr>
          <w:spacing w:val="-5"/>
        </w:rPr>
        <w:t>ตร.</w:t>
      </w:r>
    </w:p>
    <w:sectPr>
      <w:type w:val="continuous"/>
      <w:pgSz w:w="16840" w:h="11910" w:orient="landscape"/>
      <w:pgMar w:top="40" w:bottom="0" w:left="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IT๙">
    <w:altName w:val="TH SarabunIT๙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5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2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>
      <w:spacing w:before="82"/>
      <w:ind w:left="107"/>
    </w:pPr>
    <w:rPr>
      <w:rFonts w:ascii="TH SarabunIT๙" w:hAnsi="TH SarabunIT๙" w:eastAsia="TH SarabunIT๙" w:cs="TH SarabunIT๙"/>
      <w:sz w:val="16"/>
      <w:szCs w:val="16"/>
    </w:rPr>
  </w:style>
  <w:style w:styleId="Title" w:type="paragraph">
    <w:name w:val="Title"/>
    <w:basedOn w:val="Normal"/>
    <w:uiPriority w:val="1"/>
    <w:qFormat/>
    <w:pPr>
      <w:spacing w:before="70"/>
      <w:ind w:left="3956"/>
    </w:pPr>
    <w:rPr>
      <w:rFonts w:ascii="TH SarabunIT๙" w:hAnsi="TH SarabunIT๙" w:eastAsia="TH SarabunIT๙" w:cs="TH SarabunIT๙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IT๙" w:hAnsi="TH SarabunIT๙" w:eastAsia="TH SarabunIT๙" w:cs="TH SarabunIT๙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fcaan</dc:creator>
  <dcterms:created xsi:type="dcterms:W3CDTF">2025-03-27T02:45:03Z</dcterms:created>
  <dcterms:modified xsi:type="dcterms:W3CDTF">2025-03-27T02:45:03Z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2025-03-27T00:00:00Z</vt:filetime>
  </property>
  <property fmtid="{D5CDD505-2E9C-101B-9397-08002B2CF9AE}" pid="5" name="Producer">
    <vt:lpwstr>Apache FOP Version 1.0</vt:lpwstr>
  </property>
</Properties>
</file>